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78" w:rsidRPr="00D532D4" w:rsidRDefault="00464A78" w:rsidP="00464A78">
      <w:pPr>
        <w:widowControl w:val="0"/>
        <w:autoSpaceDE w:val="0"/>
        <w:autoSpaceDN w:val="0"/>
        <w:spacing w:before="74" w:after="0" w:line="240" w:lineRule="auto"/>
        <w:ind w:left="701" w:right="35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32D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казенное общеобразовательное</w:t>
      </w:r>
      <w:r w:rsidRPr="00D532D4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 w:rsidRPr="00D532D4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учреждение</w:t>
      </w:r>
    </w:p>
    <w:p w:rsidR="00464A78" w:rsidRPr="00D532D4" w:rsidRDefault="00464A78" w:rsidP="00464A78">
      <w:pPr>
        <w:widowControl w:val="0"/>
        <w:autoSpaceDE w:val="0"/>
        <w:autoSpaceDN w:val="0"/>
        <w:spacing w:before="149" w:after="0" w:line="240" w:lineRule="auto"/>
        <w:ind w:left="705" w:right="35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32D4">
        <w:rPr>
          <w:rFonts w:ascii="Times New Roman" w:eastAsia="Times New Roman" w:hAnsi="Times New Roman" w:cs="Times New Roman"/>
          <w:b/>
          <w:sz w:val="26"/>
          <w:szCs w:val="26"/>
        </w:rPr>
        <w:t>«Замзорская средняя общеобразовательная школа»</w:t>
      </w:r>
    </w:p>
    <w:p w:rsidR="00464A78" w:rsidRPr="00D532D4" w:rsidRDefault="00464A78" w:rsidP="00464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32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89D156" wp14:editId="4630AFB3">
                <wp:simplePos x="0" y="0"/>
                <wp:positionH relativeFrom="page">
                  <wp:posOffset>1309370</wp:posOffset>
                </wp:positionH>
                <wp:positionV relativeFrom="paragraph">
                  <wp:posOffset>133985</wp:posOffset>
                </wp:positionV>
                <wp:extent cx="5611495" cy="1270"/>
                <wp:effectExtent l="13970" t="13970" r="13335" b="1333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149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37"/>
                            <a:gd name="T2" fmla="+- 0 3098 2062"/>
                            <a:gd name="T3" fmla="*/ T2 w 8837"/>
                            <a:gd name="T4" fmla="+- 0 3101 2062"/>
                            <a:gd name="T5" fmla="*/ T4 w 8837"/>
                            <a:gd name="T6" fmla="+- 0 3878 2062"/>
                            <a:gd name="T7" fmla="*/ T6 w 8837"/>
                            <a:gd name="T8" fmla="+- 0 3881 2062"/>
                            <a:gd name="T9" fmla="*/ T8 w 8837"/>
                            <a:gd name="T10" fmla="+- 0 4399 2062"/>
                            <a:gd name="T11" fmla="*/ T10 w 8837"/>
                            <a:gd name="T12" fmla="+- 0 4402 2062"/>
                            <a:gd name="T13" fmla="*/ T12 w 8837"/>
                            <a:gd name="T14" fmla="+- 0 5438 2062"/>
                            <a:gd name="T15" fmla="*/ T14 w 8837"/>
                            <a:gd name="T16" fmla="+- 0 5441 2062"/>
                            <a:gd name="T17" fmla="*/ T16 w 8837"/>
                            <a:gd name="T18" fmla="+- 0 6218 2062"/>
                            <a:gd name="T19" fmla="*/ T18 w 8837"/>
                            <a:gd name="T20" fmla="+- 0 6221 2062"/>
                            <a:gd name="T21" fmla="*/ T20 w 8837"/>
                            <a:gd name="T22" fmla="+- 0 6739 2062"/>
                            <a:gd name="T23" fmla="*/ T22 w 8837"/>
                            <a:gd name="T24" fmla="+- 0 6742 2062"/>
                            <a:gd name="T25" fmla="*/ T24 w 8837"/>
                            <a:gd name="T26" fmla="+- 0 7778 2062"/>
                            <a:gd name="T27" fmla="*/ T26 w 8837"/>
                            <a:gd name="T28" fmla="+- 0 7781 2062"/>
                            <a:gd name="T29" fmla="*/ T28 w 8837"/>
                            <a:gd name="T30" fmla="+- 0 8558 2062"/>
                            <a:gd name="T31" fmla="*/ T30 w 8837"/>
                            <a:gd name="T32" fmla="+- 0 8561 2062"/>
                            <a:gd name="T33" fmla="*/ T32 w 8837"/>
                            <a:gd name="T34" fmla="+- 0 9079 2062"/>
                            <a:gd name="T35" fmla="*/ T34 w 8837"/>
                            <a:gd name="T36" fmla="+- 0 9082 2062"/>
                            <a:gd name="T37" fmla="*/ T36 w 8837"/>
                            <a:gd name="T38" fmla="+- 0 10118 2062"/>
                            <a:gd name="T39" fmla="*/ T38 w 8837"/>
                            <a:gd name="T40" fmla="+- 0 10121 2062"/>
                            <a:gd name="T41" fmla="*/ T40 w 8837"/>
                            <a:gd name="T42" fmla="+- 0 10898 2062"/>
                            <a:gd name="T43" fmla="*/ T42 w 8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03.1pt;margin-top:10.55pt;width:44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" path="m,l1036,t3,l1816,t3,l2337,t3,l3376,t3,l4156,t3,l4677,t3,l5716,t3,l6496,t3,l7017,t3,l8056,t3,l8836,e" filled="f" strokeweight=".28803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88" w:after="0" w:line="240" w:lineRule="auto"/>
        <w:ind w:left="6533" w:right="230"/>
        <w:jc w:val="right"/>
        <w:rPr>
          <w:rFonts w:ascii="Times New Roman" w:eastAsia="Times New Roman" w:hAnsi="Times New Roman" w:cs="Times New Roman"/>
          <w:w w:val="99"/>
          <w:sz w:val="26"/>
          <w:szCs w:val="26"/>
        </w:rPr>
      </w:pPr>
      <w:r w:rsidRPr="00D532D4">
        <w:rPr>
          <w:rFonts w:ascii="Times New Roman" w:eastAsia="Times New Roman" w:hAnsi="Times New Roman" w:cs="Times New Roman"/>
          <w:spacing w:val="-1"/>
          <w:sz w:val="26"/>
          <w:szCs w:val="26"/>
        </w:rPr>
        <w:t>Утверждено</w:t>
      </w:r>
      <w:r w:rsidRPr="00D532D4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       </w:t>
      </w:r>
    </w:p>
    <w:p w:rsidR="00464A78" w:rsidRPr="00D532D4" w:rsidRDefault="00464A78" w:rsidP="00464A78">
      <w:pPr>
        <w:widowControl w:val="0"/>
        <w:autoSpaceDE w:val="0"/>
        <w:autoSpaceDN w:val="0"/>
        <w:spacing w:before="88" w:after="0" w:line="240" w:lineRule="auto"/>
        <w:ind w:left="6533" w:right="23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32D4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D532D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532D4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D532D4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D532D4">
        <w:rPr>
          <w:rFonts w:ascii="Times New Roman" w:eastAsia="Times New Roman" w:hAnsi="Times New Roman" w:cs="Times New Roman"/>
          <w:sz w:val="26"/>
          <w:szCs w:val="26"/>
        </w:rPr>
        <w:t>МКОУ «Замзорская</w:t>
      </w:r>
      <w:r w:rsidRPr="00D532D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532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СОШ» </w:t>
      </w:r>
      <w:r>
        <w:rPr>
          <w:rFonts w:ascii="Times New Roman" w:eastAsia="Times New Roman" w:hAnsi="Times New Roman" w:cs="Times New Roman"/>
          <w:sz w:val="26"/>
          <w:szCs w:val="26"/>
        </w:rPr>
        <w:t>от 30.08.24</w:t>
      </w:r>
      <w:r w:rsidRPr="00D532D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№127</w:t>
      </w:r>
      <w:r w:rsidRPr="00D532D4">
        <w:rPr>
          <w:rFonts w:ascii="Times New Roman" w:eastAsia="Times New Roman" w:hAnsi="Times New Roman" w:cs="Times New Roman"/>
          <w:sz w:val="26"/>
          <w:szCs w:val="26"/>
        </w:rPr>
        <w:t>-од</w:t>
      </w:r>
    </w:p>
    <w:p w:rsidR="00464A78" w:rsidRPr="00D532D4" w:rsidRDefault="00464A78" w:rsidP="00464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607C8F" w:rsidRDefault="00464A78" w:rsidP="00464A78">
      <w:pPr>
        <w:widowControl w:val="0"/>
        <w:autoSpaceDE w:val="0"/>
        <w:autoSpaceDN w:val="0"/>
        <w:spacing w:after="0" w:line="360" w:lineRule="auto"/>
        <w:ind w:left="1469" w:right="14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C8F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основная общеобразовательная программа по учебному предмету</w:t>
      </w:r>
    </w:p>
    <w:p w:rsidR="00464A78" w:rsidRPr="00607C8F" w:rsidRDefault="00464A78" w:rsidP="00464A78">
      <w:pPr>
        <w:widowControl w:val="0"/>
        <w:autoSpaceDE w:val="0"/>
        <w:autoSpaceDN w:val="0"/>
        <w:spacing w:after="0" w:line="360" w:lineRule="auto"/>
        <w:ind w:left="1469" w:right="14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Труд (технология)</w:t>
      </w:r>
      <w:r w:rsidRPr="00607C8F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464A78" w:rsidRPr="00607C8F" w:rsidRDefault="00464A78" w:rsidP="00464A78">
      <w:pPr>
        <w:widowControl w:val="0"/>
        <w:autoSpaceDE w:val="0"/>
        <w:autoSpaceDN w:val="0"/>
        <w:spacing w:after="0" w:line="360" w:lineRule="auto"/>
        <w:ind w:left="1469" w:right="14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C8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Pr="00607C8F">
        <w:rPr>
          <w:rFonts w:ascii="Times New Roman" w:eastAsia="Calibri" w:hAnsi="Times New Roman" w:cs="Times New Roman"/>
          <w:sz w:val="24"/>
          <w:szCs w:val="24"/>
        </w:rPr>
        <w:t>обучающихся с умственной отсталостью</w:t>
      </w:r>
    </w:p>
    <w:p w:rsidR="00464A78" w:rsidRPr="00607C8F" w:rsidRDefault="00464A78" w:rsidP="00464A78">
      <w:pPr>
        <w:widowControl w:val="0"/>
        <w:autoSpaceDE w:val="0"/>
        <w:autoSpaceDN w:val="0"/>
        <w:spacing w:after="0" w:line="360" w:lineRule="auto"/>
        <w:ind w:left="349" w:right="3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C8F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нарушениями) </w:t>
      </w:r>
    </w:p>
    <w:p w:rsidR="00464A78" w:rsidRPr="00607C8F" w:rsidRDefault="00464A78" w:rsidP="00464A78">
      <w:pPr>
        <w:widowControl w:val="0"/>
        <w:autoSpaceDE w:val="0"/>
        <w:autoSpaceDN w:val="0"/>
        <w:spacing w:after="0" w:line="360" w:lineRule="auto"/>
        <w:ind w:left="349" w:right="3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C8F">
        <w:rPr>
          <w:rFonts w:ascii="Times New Roman" w:eastAsia="TimesNewRoman" w:hAnsi="Times New Roman" w:cs="Times New Roman"/>
          <w:b/>
          <w:sz w:val="24"/>
          <w:szCs w:val="24"/>
        </w:rPr>
        <w:t>Вариант 2</w:t>
      </w: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Составитель: Степанова С.В.</w:t>
      </w:r>
      <w:r w:rsidRPr="00D532D4">
        <w:rPr>
          <w:rFonts w:ascii="Times New Roman" w:eastAsia="Times New Roman" w:hAnsi="Times New Roman" w:cs="Times New Roman"/>
          <w:sz w:val="26"/>
          <w:szCs w:val="26"/>
        </w:rPr>
        <w:t>,  учитель  МКОУ «Замзорская СОШ»</w:t>
      </w: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1" w:after="0" w:line="360" w:lineRule="auto"/>
        <w:ind w:left="346" w:right="35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2D4">
        <w:rPr>
          <w:rFonts w:ascii="Times New Roman" w:eastAsia="Times New Roman" w:hAnsi="Times New Roman" w:cs="Times New Roman"/>
          <w:sz w:val="26"/>
          <w:szCs w:val="26"/>
        </w:rPr>
        <w:t xml:space="preserve">Замзор,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464A78" w:rsidRPr="00D532D4" w:rsidRDefault="00464A78" w:rsidP="00464A78">
      <w:pPr>
        <w:widowControl w:val="0"/>
        <w:autoSpaceDE w:val="0"/>
        <w:autoSpaceDN w:val="0"/>
        <w:spacing w:before="1" w:after="0" w:line="360" w:lineRule="auto"/>
        <w:ind w:left="346" w:right="35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4A78" w:rsidRPr="00D532D4" w:rsidRDefault="00464A78" w:rsidP="00464A78">
      <w:pPr>
        <w:widowControl w:val="0"/>
        <w:autoSpaceDE w:val="0"/>
        <w:autoSpaceDN w:val="0"/>
        <w:spacing w:before="1" w:after="0" w:line="360" w:lineRule="auto"/>
        <w:ind w:right="358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464A78" w:rsidRPr="00D532D4" w:rsidSect="002620A4">
          <w:footerReference w:type="default" r:id="rId8"/>
          <w:pgSz w:w="11910" w:h="16840"/>
          <w:pgMar w:top="1040" w:right="620" w:bottom="280" w:left="1480" w:header="720" w:footer="720" w:gutter="0"/>
          <w:cols w:space="720"/>
        </w:sectPr>
      </w:pPr>
    </w:p>
    <w:p w:rsidR="00464A78" w:rsidRPr="00A26408" w:rsidRDefault="00464A78" w:rsidP="00A26408">
      <w:pPr>
        <w:widowControl w:val="0"/>
        <w:tabs>
          <w:tab w:val="left" w:pos="284"/>
        </w:tabs>
        <w:autoSpaceDE w:val="0"/>
        <w:autoSpaceDN w:val="0"/>
        <w:spacing w:before="74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1.Пояснительная</w:t>
      </w:r>
      <w:r w:rsidRPr="00A26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6408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464A78" w:rsidRPr="00A26408" w:rsidRDefault="00464A78" w:rsidP="00A26408">
      <w:pPr>
        <w:widowControl w:val="0"/>
        <w:tabs>
          <w:tab w:val="left" w:pos="2074"/>
          <w:tab w:val="left" w:pos="9356"/>
        </w:tabs>
        <w:autoSpaceDE w:val="0"/>
        <w:autoSpaceDN w:val="0"/>
        <w:spacing w:before="14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0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Труд </w:t>
      </w:r>
      <w:proofErr w:type="gramStart"/>
      <w:r w:rsidRPr="00A2640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26408">
        <w:rPr>
          <w:rFonts w:ascii="Times New Roman" w:eastAsia="Times New Roman" w:hAnsi="Times New Roman" w:cs="Times New Roman"/>
          <w:sz w:val="24"/>
          <w:szCs w:val="24"/>
        </w:rPr>
        <w:t>технология) разработана на основе АООП обучающихся с  умеренной, тяжелой и глубокой умственной отсталостью (интеллектуальными нарушениями)(2вариант). Муниципального казенного общеобразовательного учреждения « Замзорская средняя общеобразовательная школа».</w:t>
      </w:r>
    </w:p>
    <w:p w:rsidR="00464A78" w:rsidRPr="00464A78" w:rsidRDefault="00464A78" w:rsidP="00A26408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2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обучения является подготовка обучающихся и подростков с умеренной, тяжелой, глубокой умственной отсталостью, с ТМНР </w:t>
      </w: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трудовой деятельности. </w:t>
      </w:r>
    </w:p>
    <w:p w:rsidR="00464A78" w:rsidRPr="00464A78" w:rsidRDefault="00464A78" w:rsidP="00A264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64A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Задачи обучения:</w:t>
      </w:r>
    </w:p>
    <w:p w:rsidR="00464A78" w:rsidRPr="00A26408" w:rsidRDefault="00464A78" w:rsidP="00A264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интереса к </w:t>
      </w:r>
      <w:proofErr w:type="gramStart"/>
      <w:r w:rsidRPr="00464A78"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трудовой</w:t>
      </w:r>
      <w:proofErr w:type="gramEnd"/>
      <w:r w:rsidRPr="00464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464A78" w:rsidRPr="00464A78" w:rsidRDefault="00464A78" w:rsidP="00A264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A7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работы с различными инструментами и оборудованием;</w:t>
      </w:r>
    </w:p>
    <w:p w:rsidR="00464A78" w:rsidRPr="00A26408" w:rsidRDefault="00464A78" w:rsidP="00A264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A78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отдельных операций и технологий по изготовлению различных изделий из разных материалов.</w:t>
      </w:r>
    </w:p>
    <w:p w:rsidR="00464A78" w:rsidRPr="00A26408" w:rsidRDefault="00464A78" w:rsidP="00A26408">
      <w:pPr>
        <w:widowControl w:val="0"/>
        <w:tabs>
          <w:tab w:val="left" w:pos="567"/>
          <w:tab w:val="left" w:pos="935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2640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464A78" w:rsidRPr="00464A78" w:rsidRDefault="00464A78" w:rsidP="00A264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A78" w:rsidRPr="00464A78" w:rsidRDefault="00464A7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</w:t>
      </w: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464A78" w:rsidRPr="00464A78" w:rsidRDefault="00464A7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педагогического работника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</w:t>
      </w: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представлениями. </w:t>
      </w: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у обучающегося формируются такие качества трудовой деятельности, которые позволяют выполнять освоенную деятельность в течение </w:t>
      </w:r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длительного времени, осуществлять работу в соответствии с требованиями, предъявляемые к качеству продукта и производить его в установленные сроки.</w:t>
      </w:r>
      <w:proofErr w:type="gramEnd"/>
    </w:p>
    <w:p w:rsidR="00464A78" w:rsidRPr="00464A78" w:rsidRDefault="00464A7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bookmarkStart w:id="0" w:name="_GoBack"/>
      <w:bookmarkEnd w:id="0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труду представлена следующими разделами: «Батик», «Керамика», «Ткачество», «Деревообработка», «Полиграфия», «Растениеводство», «Швейное дело». Этот перечень может быть дополнен или заменен другими профилями труда по усмотрению образовательной организации, с учетом местных и региональных условий и возможностей для будущей трудовой занятости обучающегося, а также кадрового обеспечения организации. </w:t>
      </w:r>
    </w:p>
    <w:p w:rsidR="00464A78" w:rsidRPr="00464A78" w:rsidRDefault="00464A7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 предмета включает: дидактический материал: комплекты демонстрационных и раздаточного материалов,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технологические карты, обучающие компьютерные программы, видеофильмы, иллюстрирующие труд людей, технологические процессы, примеры (образцы) народных промыслов, презентации;</w:t>
      </w:r>
      <w:proofErr w:type="gramEnd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таких предметов как: швейное дело, деревообработка, керамика, ткачество требуют наборов инструментов для обработки различных материалов; швейные машины, ткацкие станки (стационарные и настольные), муфельная печь, горшки, теплички; наборы инструментов для садоводства (грабли, ведра, лейки, лопаты); оборудование для полиграфии: сканер, принтер, резак, ламинатор, брошюровщик, проектор, экран, компьютер, копировальный аппарат, носители электронной информации, цифровые фото и видеокамеры со штативом;</w:t>
      </w:r>
      <w:proofErr w:type="gramEnd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4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для труда: клей, бумага, карандаши (простые, цветные), мелки (пастель, восковые), фломастеры, маркеры, краски (акварель, гуашь, акриловые, для ткани), линейки и различные мерки, бумага разных размеров, плотности, формата, фактуры; ножницы, фигурные дыроколы, глина, стеки, нитки, иголки, ткань, шерсть (натуральная, искусственная), иглы для валяния, мыло детское.</w:t>
      </w:r>
      <w:proofErr w:type="gramEnd"/>
    </w:p>
    <w:p w:rsidR="00464A78" w:rsidRPr="00A26408" w:rsidRDefault="00464A78" w:rsidP="00A26408">
      <w:pPr>
        <w:widowControl w:val="0"/>
        <w:autoSpaceDE w:val="0"/>
        <w:autoSpaceDN w:val="0"/>
        <w:spacing w:before="150" w:after="0" w:line="360" w:lineRule="auto"/>
        <w:ind w:right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A2640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3.Описание места учебного курса в учебном плане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1"/>
        <w:gridCol w:w="3092"/>
        <w:gridCol w:w="2968"/>
      </w:tblGrid>
      <w:tr w:rsidR="00464A78" w:rsidRPr="00A26408" w:rsidTr="001517D9">
        <w:trPr>
          <w:trHeight w:val="318"/>
        </w:trPr>
        <w:tc>
          <w:tcPr>
            <w:tcW w:w="3262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Класс</w:t>
            </w:r>
            <w:proofErr w:type="spellEnd"/>
          </w:p>
        </w:tc>
        <w:tc>
          <w:tcPr>
            <w:tcW w:w="3092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Количество</w:t>
            </w:r>
            <w:proofErr w:type="spellEnd"/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968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неделю</w:t>
            </w:r>
            <w:proofErr w:type="spellEnd"/>
          </w:p>
        </w:tc>
      </w:tr>
      <w:tr w:rsidR="00464A78" w:rsidRPr="00A26408" w:rsidTr="001517D9">
        <w:tc>
          <w:tcPr>
            <w:tcW w:w="3262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3092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170ч</w:t>
            </w:r>
          </w:p>
        </w:tc>
        <w:tc>
          <w:tcPr>
            <w:tcW w:w="2968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A2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5</w:t>
            </w:r>
          </w:p>
        </w:tc>
      </w:tr>
      <w:tr w:rsidR="00464A78" w:rsidRPr="00A26408" w:rsidTr="001517D9">
        <w:tc>
          <w:tcPr>
            <w:tcW w:w="3262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3092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2968" w:type="dxa"/>
          </w:tcPr>
          <w:p w:rsidR="00464A78" w:rsidRPr="00A26408" w:rsidRDefault="00464A78" w:rsidP="00A26408">
            <w:pPr>
              <w:spacing w:before="15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</w:tbl>
    <w:p w:rsidR="00464A78" w:rsidRDefault="00464A78" w:rsidP="00A2640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A2640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4.Планируемые результаты освоения учебного курса</w:t>
      </w:r>
    </w:p>
    <w:p w:rsidR="00A26408" w:rsidRPr="00A26408" w:rsidRDefault="00A26408" w:rsidP="00A2640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Личностные результаты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43597490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новым видам деятельности;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сообщает о дискомфорте, вызванном внешними факторами (температурный режим, освещение и пр.);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мотивацию благополучия (желает заслужить одобрение);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свои желания (устал, люблю двигаться, хочу отдыхать); 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проявляет стремление активно участвовать в делах класса, школы, семьи, своего города; 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участвует в </w:t>
      </w:r>
      <w:proofErr w:type="gramStart"/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во время уроков, подвижных игр, физкультурных минутках и др.;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посильную помощь по просьбе педагога (убирает инвентарь на место, помогает младшим и «слабым» одноклассникам);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имеет элементарные представления об окружающем мире в совокупности его природных и социальных компонентов;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осознает, что определенные его действия несут опасность для него (несоблюдение техники безопасности на уроках);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проявляет негативное отношение к нарушению учебной дисциплины в классе; 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проявляет уважение к людям старшего возраста и их </w:t>
      </w:r>
      <w:proofErr w:type="gramStart"/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трудовой</w:t>
      </w:r>
      <w:proofErr w:type="gramEnd"/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знает основы безопасного поведения во взаимодействии с людьми, в природе, по отношению к животным; </w:t>
      </w:r>
    </w:p>
    <w:p w:rsidR="00A26408" w:rsidRDefault="00A26408" w:rsidP="00A26408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порядок на рабочем месте.</w:t>
      </w: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  <w:proofErr w:type="gramEnd"/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Умение выполнять работу качественно, в установленный промежуток времени, оценивать результаты своего труда.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активно участвовать в </w:t>
      </w:r>
      <w:proofErr w:type="gramStart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деятельности, направленной на свое жизнеобеспечение, социальное развитие и помощь близким. </w:t>
      </w:r>
    </w:p>
    <w:p w:rsidR="00A26408" w:rsidRPr="00A26408" w:rsidRDefault="00A26408" w:rsidP="00A26408">
      <w:pPr>
        <w:spacing w:before="240"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освоения содержания раздела 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«Батик»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раздаточный материал;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инструкции создают эскиз композиции;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правила техники безопасности при работе с красками, при выполнении росписи холодным батиком.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последовательность при создании композиции двухслойной заливки</w:t>
      </w:r>
      <w:r w:rsidRPr="00A264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6408" w:rsidRPr="00A26408" w:rsidRDefault="00A26408" w:rsidP="00A26408">
      <w:pPr>
        <w:spacing w:before="240"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освоения содержания раздела 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«Керамика»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соблюдают правила техники безопасности в мастерской;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соблюдают технический процесс при работе с глиной;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выполняют роспись по загрунтованной поверхности изделия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отщипывают кусок глины от целого куска;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 технологию изготовления украшений: пуговиц, </w:t>
      </w:r>
      <w:proofErr w:type="spellStart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брелков</w:t>
      </w:r>
      <w:proofErr w:type="spellEnd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кулонов.</w:t>
      </w:r>
    </w:p>
    <w:p w:rsidR="00A26408" w:rsidRPr="00A26408" w:rsidRDefault="00A26408" w:rsidP="00A26408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освоения содержания раздела 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«Ткачество»</w:t>
      </w:r>
    </w:p>
    <w:p w:rsidR="00A26408" w:rsidRPr="00A26408" w:rsidRDefault="00A26408" w:rsidP="00A2640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закрепляют нить на ткани в конце работы;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различные (полотняное, саржевое, сатиновое) переплетения из бумаги.</w:t>
      </w:r>
    </w:p>
    <w:p w:rsidR="00A26408" w:rsidRPr="00A26408" w:rsidRDefault="00A26408" w:rsidP="00A26408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 освоения содержания раздела «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Деревообработка»</w:t>
      </w:r>
    </w:p>
    <w:p w:rsidR="00A26408" w:rsidRPr="00A26408" w:rsidRDefault="00A26408" w:rsidP="00A2640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удерживают в руке инструменты;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зачищают наждачной бумагой деревянную поверхность;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соблюдают правила безопасной работы лучковой пилой;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соблюдают правила безопасной работы рубанком;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lastRenderedPageBreak/>
        <w:t>наносят разметку длины деталей с помощью измерительной линейки;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по назначению инструменты для деревообработки.</w:t>
      </w:r>
    </w:p>
    <w:p w:rsidR="00A26408" w:rsidRPr="00A26408" w:rsidRDefault="00A26408" w:rsidP="00A26408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освоения содержания раздела 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«Полиграфия»</w:t>
      </w:r>
    </w:p>
    <w:p w:rsidR="00A26408" w:rsidRPr="00A26408" w:rsidRDefault="00A26408" w:rsidP="00A2640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основные части брошюровщика;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последовательность действий при работе на брошюровщике;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пружины на гребень;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вставляют лист в </w:t>
      </w:r>
      <w:proofErr w:type="spellStart"/>
      <w:r w:rsidRPr="00A26408">
        <w:rPr>
          <w:rFonts w:ascii="Times New Roman" w:eastAsia="Calibri" w:hAnsi="Times New Roman" w:cs="Times New Roman"/>
          <w:sz w:val="24"/>
          <w:szCs w:val="24"/>
        </w:rPr>
        <w:t>брошюратор</w:t>
      </w:r>
      <w:proofErr w:type="spellEnd"/>
      <w:r w:rsidRPr="00A264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чистят съемный поддон.</w:t>
      </w:r>
    </w:p>
    <w:p w:rsidR="00A26408" w:rsidRPr="00A26408" w:rsidRDefault="00A26408" w:rsidP="00A26408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освоения содержания раздела 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«Растениеводство»</w:t>
      </w:r>
    </w:p>
    <w:p w:rsidR="00A26408" w:rsidRPr="00A26408" w:rsidRDefault="00A26408" w:rsidP="00A2640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удерживают в руке инструменты;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по назначению ручной инвентарь для работы в цветнике;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складывают удалённые засохшие однолетники в мешок;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соблюдают правила хранения многолетних растений.</w:t>
      </w:r>
    </w:p>
    <w:p w:rsidR="00A26408" w:rsidRPr="00A26408" w:rsidRDefault="00A26408" w:rsidP="00A26408">
      <w:pPr>
        <w:spacing w:before="240"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освоения содержания раздела </w:t>
      </w:r>
      <w:r w:rsidRPr="00A264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«Швейное дело»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A26408">
        <w:rPr>
          <w:rFonts w:ascii="Times New Roman" w:eastAsia="Calibri" w:hAnsi="Times New Roman" w:cs="Times New Roman"/>
          <w:b/>
          <w:sz w:val="24"/>
          <w:szCs w:val="24"/>
        </w:rPr>
        <w:t>в 9 классе: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вдевают нитку в иголку;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закрепляют нить на ткани в конце работы;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выполняют отделочные стежки «вперед иглой» на картоне по проколам;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выполняют отделочного тамбурного стежка на картоне по проколам;</w:t>
      </w:r>
    </w:p>
    <w:p w:rsidR="00A26408" w:rsidRPr="00A26408" w:rsidRDefault="00A26408" w:rsidP="00A26408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выполняют отделочного стебельчатого стежка на картоне по проколам;</w:t>
      </w:r>
    </w:p>
    <w:p w:rsidR="00A26408" w:rsidRPr="00A26408" w:rsidRDefault="00A26408" w:rsidP="00A26408">
      <w:pPr>
        <w:keepNext/>
        <w:keepLines/>
        <w:spacing w:before="40" w:after="24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62629478"/>
      <w:r w:rsidRPr="00A26408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УЧЕБНЫЕ ДЕЙСТВИЯ</w:t>
      </w:r>
      <w:bookmarkEnd w:id="2"/>
      <w:r w:rsidRPr="00A26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26408" w:rsidRPr="00A26408" w:rsidRDefault="00A26408" w:rsidP="00A26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программы по предмету «Труд (технология)» на </w:t>
      </w:r>
      <w:r w:rsidRPr="00A2640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 этапе формирования готовности к овладению содержанием овладения программного материала </w:t>
      </w:r>
      <w:proofErr w:type="gramStart"/>
      <w:r w:rsidRPr="00A2640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A26408">
        <w:rPr>
          <w:rFonts w:ascii="Times New Roman" w:eastAsia="Calibri" w:hAnsi="Times New Roman" w:cs="Times New Roman"/>
          <w:sz w:val="24"/>
          <w:szCs w:val="24"/>
        </w:rPr>
        <w:t xml:space="preserve"> обучающегося будут сформированы ожидаемые базовые учебные действия:</w:t>
      </w: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контакт, инициированный взрослым;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контакт, инициированный другим обучающимся;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взгляд на лицо взрослого, на выполняемое задание;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контакт с учителем, обучающимися, участвующими в учебном процессе;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</w:rPr>
        <w:t>ориентируется в учебной среде класса (местах хранения инвентаря и др.)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выполняет простые речевые инструкции (дай, возьми, встань, присядь, подними и др.);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подражает простым движениям и действиям с предметами;</w:t>
      </w:r>
    </w:p>
    <w:p w:rsidR="00A26408" w:rsidRPr="00A26408" w:rsidRDefault="00A26408" w:rsidP="00A26408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</w:t>
      </w:r>
      <w:proofErr w:type="gramStart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предметами и изображениями по образцу; 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действие по образцу; </w:t>
      </w:r>
    </w:p>
    <w:p w:rsidR="00A26408" w:rsidRPr="00A26408" w:rsidRDefault="00A26408" w:rsidP="00A264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использует по назначению учебные материалы;</w:t>
      </w:r>
    </w:p>
    <w:p w:rsidR="00A26408" w:rsidRPr="00A26408" w:rsidRDefault="00A26408" w:rsidP="00A26408">
      <w:pPr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предстоящую деятельность (в словесном или наглядном плане) с помощью педагога;</w:t>
      </w:r>
    </w:p>
    <w:p w:rsidR="00A26408" w:rsidRPr="00A26408" w:rsidRDefault="00A26408" w:rsidP="00A264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в последовательности действий согласно предложенному плану;</w:t>
      </w:r>
    </w:p>
    <w:p w:rsidR="00A26408" w:rsidRPr="00A26408" w:rsidRDefault="00A26408" w:rsidP="00A2640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задание от начала до конца при значительной / незначительной помощи</w:t>
      </w:r>
      <w:r w:rsidRPr="00A26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самостоятельно.</w:t>
      </w:r>
    </w:p>
    <w:p w:rsidR="00A26408" w:rsidRPr="00A26408" w:rsidRDefault="00A26408" w:rsidP="00A26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</w:t>
      </w:r>
      <w:bookmarkEnd w:id="1"/>
    </w:p>
    <w:p w:rsidR="00464A78" w:rsidRDefault="00464A78"/>
    <w:sectPr w:rsidR="00464A78" w:rsidSect="00A2640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DC" w:rsidRDefault="00875BDC">
      <w:pPr>
        <w:spacing w:after="0" w:line="240" w:lineRule="auto"/>
      </w:pPr>
      <w:r>
        <w:separator/>
      </w:r>
    </w:p>
  </w:endnote>
  <w:endnote w:type="continuationSeparator" w:id="0">
    <w:p w:rsidR="00875BDC" w:rsidRDefault="0087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17916"/>
      <w:docPartObj>
        <w:docPartGallery w:val="Page Numbers (Bottom of Page)"/>
        <w:docPartUnique/>
      </w:docPartObj>
    </w:sdtPr>
    <w:sdtEndPr/>
    <w:sdtContent>
      <w:p w:rsidR="002620A4" w:rsidRDefault="00A26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B1">
          <w:rPr>
            <w:noProof/>
          </w:rPr>
          <w:t>3</w:t>
        </w:r>
        <w:r>
          <w:fldChar w:fldCharType="end"/>
        </w:r>
      </w:p>
    </w:sdtContent>
  </w:sdt>
  <w:p w:rsidR="002620A4" w:rsidRDefault="00875B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DC" w:rsidRDefault="00875BDC">
      <w:pPr>
        <w:spacing w:after="0" w:line="240" w:lineRule="auto"/>
      </w:pPr>
      <w:r>
        <w:separator/>
      </w:r>
    </w:p>
  </w:footnote>
  <w:footnote w:type="continuationSeparator" w:id="0">
    <w:p w:rsidR="00875BDC" w:rsidRDefault="0087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68AB"/>
    <w:multiLevelType w:val="hybridMultilevel"/>
    <w:tmpl w:val="8AAC5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D"/>
    <w:rsid w:val="003437B1"/>
    <w:rsid w:val="00464A78"/>
    <w:rsid w:val="00875BDC"/>
    <w:rsid w:val="009247FD"/>
    <w:rsid w:val="00A26408"/>
    <w:rsid w:val="00A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4A78"/>
  </w:style>
  <w:style w:type="table" w:styleId="a5">
    <w:name w:val="Table Grid"/>
    <w:basedOn w:val="a1"/>
    <w:uiPriority w:val="59"/>
    <w:rsid w:val="00464A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4A78"/>
  </w:style>
  <w:style w:type="table" w:styleId="a5">
    <w:name w:val="Table Grid"/>
    <w:basedOn w:val="a1"/>
    <w:uiPriority w:val="59"/>
    <w:rsid w:val="00464A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2024-09-28T15:04:00Z</dcterms:created>
  <dcterms:modified xsi:type="dcterms:W3CDTF">2024-09-28T15:50:00Z</dcterms:modified>
</cp:coreProperties>
</file>